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121F" w14:textId="77777777" w:rsidR="00FB4A01" w:rsidRPr="00FB4A01" w:rsidRDefault="00FB4A01" w:rsidP="00FB4A01">
      <w:pPr>
        <w:jc w:val="center"/>
        <w:rPr>
          <w:rFonts w:ascii="Arial" w:hAnsi="Arial" w:cs="Arial"/>
          <w:b/>
          <w:bCs/>
        </w:rPr>
      </w:pPr>
      <w:r w:rsidRPr="00FB4A01">
        <w:rPr>
          <w:rFonts w:ascii="Arial" w:hAnsi="Arial" w:cs="Arial"/>
          <w:b/>
          <w:bCs/>
        </w:rPr>
        <w:t>TRIANGLE BIBLE STUDY</w:t>
      </w:r>
    </w:p>
    <w:p w14:paraId="1358CF3F" w14:textId="77777777" w:rsidR="00FB4A01" w:rsidRPr="00FB4A01" w:rsidRDefault="00FB4A01" w:rsidP="00FB4A01">
      <w:pPr>
        <w:jc w:val="center"/>
        <w:rPr>
          <w:rFonts w:ascii="Arial" w:hAnsi="Arial" w:cs="Arial"/>
          <w:b/>
          <w:bCs/>
        </w:rPr>
      </w:pPr>
      <w:r w:rsidRPr="00FB4A01">
        <w:rPr>
          <w:rFonts w:ascii="Arial" w:hAnsi="Arial" w:cs="Arial"/>
          <w:b/>
          <w:bCs/>
        </w:rPr>
        <w:t>A Place for Worship</w:t>
      </w:r>
      <w:r w:rsidRPr="00FB4A01">
        <w:rPr>
          <w:rFonts w:ascii="Arial" w:hAnsi="Arial" w:cs="Arial"/>
          <w:b/>
          <w:bCs/>
        </w:rPr>
        <w:t xml:space="preserve"> </w:t>
      </w:r>
    </w:p>
    <w:p w14:paraId="27B2F2DD" w14:textId="1977D799" w:rsidR="00FB4A01" w:rsidRPr="00FB4A01" w:rsidRDefault="00FB4A01" w:rsidP="00FB4A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 7</w:t>
      </w:r>
      <w:r w:rsidRPr="00FB4A01">
        <w:rPr>
          <w:rFonts w:ascii="Arial" w:hAnsi="Arial" w:cs="Arial"/>
          <w:b/>
          <w:bCs/>
        </w:rPr>
        <w:t>, 2023</w:t>
      </w:r>
    </w:p>
    <w:p w14:paraId="171BD76A" w14:textId="34565E77" w:rsidR="00FB4A01" w:rsidRPr="00FB4A01" w:rsidRDefault="00FB4A01" w:rsidP="00FB4A01">
      <w:pPr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"https://www.biblegateway.com/passage/?search=exodus+25-26&amp;version=NIV"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FB4A01">
        <w:rPr>
          <w:rStyle w:val="Hyperlink"/>
          <w:rFonts w:ascii="Arial" w:hAnsi="Arial" w:cs="Arial"/>
          <w:b/>
          <w:bCs/>
        </w:rPr>
        <w:t>Exodus 2</w:t>
      </w:r>
      <w:r w:rsidRPr="00FB4A01">
        <w:rPr>
          <w:rStyle w:val="Hyperlink"/>
          <w:rFonts w:ascii="Arial" w:hAnsi="Arial" w:cs="Arial"/>
          <w:b/>
          <w:bCs/>
        </w:rPr>
        <w:t>5-26</w:t>
      </w:r>
    </w:p>
    <w:p w14:paraId="41F3BCE2" w14:textId="22B8810F" w:rsidR="00FB4A01" w:rsidRPr="00FB4A01" w:rsidRDefault="00FB4A01" w:rsidP="00FB4A01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end"/>
      </w:r>
    </w:p>
    <w:p w14:paraId="6741D472" w14:textId="77777777" w:rsidR="00FB4A01" w:rsidRPr="00FB4A01" w:rsidRDefault="00FB4A01" w:rsidP="00FB4A01">
      <w:pPr>
        <w:ind w:left="360" w:firstLine="720"/>
        <w:rPr>
          <w:rFonts w:ascii="Arial" w:hAnsi="Arial" w:cs="Arial"/>
        </w:rPr>
      </w:pPr>
    </w:p>
    <w:p w14:paraId="12024B43" w14:textId="77777777" w:rsidR="00EC5205" w:rsidRPr="00FB4A01" w:rsidRDefault="00EC5205" w:rsidP="00FB4A01">
      <w:pPr>
        <w:rPr>
          <w:rFonts w:ascii="Arial" w:hAnsi="Arial" w:cs="Arial"/>
        </w:rPr>
      </w:pPr>
    </w:p>
    <w:p w14:paraId="7D0E13E4" w14:textId="512BC7DC" w:rsidR="00EC5205" w:rsidRPr="00FB4A01" w:rsidRDefault="00EC5205" w:rsidP="00FB4A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B4A01">
        <w:rPr>
          <w:rFonts w:ascii="Arial" w:hAnsi="Arial" w:cs="Arial"/>
          <w:b/>
          <w:bCs/>
        </w:rPr>
        <w:t>The Provision</w:t>
      </w:r>
      <w:r w:rsidR="00FB4A01">
        <w:rPr>
          <w:rFonts w:ascii="Arial" w:hAnsi="Arial" w:cs="Arial"/>
          <w:b/>
          <w:bCs/>
        </w:rPr>
        <w:t xml:space="preserve"> </w:t>
      </w:r>
      <w:r w:rsidRPr="00FB4A01">
        <w:rPr>
          <w:rFonts w:ascii="Arial" w:hAnsi="Arial" w:cs="Arial"/>
          <w:b/>
          <w:bCs/>
        </w:rPr>
        <w:t>-</w:t>
      </w:r>
      <w:r w:rsidR="00FB4A01">
        <w:rPr>
          <w:rFonts w:ascii="Arial" w:hAnsi="Arial" w:cs="Arial"/>
          <w:b/>
          <w:bCs/>
        </w:rPr>
        <w:t xml:space="preserve"> </w:t>
      </w:r>
      <w:r w:rsidRPr="00FB4A01">
        <w:rPr>
          <w:rFonts w:ascii="Arial" w:hAnsi="Arial" w:cs="Arial"/>
          <w:b/>
          <w:bCs/>
        </w:rPr>
        <w:t>25:1-7</w:t>
      </w:r>
    </w:p>
    <w:p w14:paraId="201E07C4" w14:textId="77777777" w:rsidR="00EC5205" w:rsidRPr="00FB4A01" w:rsidRDefault="00EC5205" w:rsidP="00FB4A01">
      <w:pPr>
        <w:rPr>
          <w:rFonts w:ascii="Arial" w:hAnsi="Arial" w:cs="Arial"/>
        </w:rPr>
      </w:pPr>
    </w:p>
    <w:p w14:paraId="632B5FAD" w14:textId="50B178E5" w:rsidR="00EC5205" w:rsidRPr="00FB4A01" w:rsidRDefault="00EC5205" w:rsidP="00FB4A01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FB4A01">
        <w:rPr>
          <w:rFonts w:ascii="Arial" w:hAnsi="Arial" w:cs="Arial"/>
        </w:rPr>
        <w:t>The Motivation</w:t>
      </w:r>
      <w:r w:rsidR="00FB4A01">
        <w:rPr>
          <w:rFonts w:ascii="Arial" w:hAnsi="Arial" w:cs="Arial"/>
        </w:rPr>
        <w:t xml:space="preserve"> </w:t>
      </w:r>
      <w:r w:rsidRPr="00FB4A01">
        <w:rPr>
          <w:rFonts w:ascii="Arial" w:hAnsi="Arial" w:cs="Arial"/>
        </w:rPr>
        <w:t>-</w:t>
      </w:r>
      <w:r w:rsidR="00FB4A01">
        <w:rPr>
          <w:rFonts w:ascii="Arial" w:hAnsi="Arial" w:cs="Arial"/>
        </w:rPr>
        <w:t xml:space="preserve"> </w:t>
      </w:r>
      <w:r w:rsidRPr="00FB4A01">
        <w:rPr>
          <w:rFonts w:ascii="Arial" w:hAnsi="Arial" w:cs="Arial"/>
        </w:rPr>
        <w:t>vs. 1-2</w:t>
      </w:r>
    </w:p>
    <w:p w14:paraId="545F04FB" w14:textId="5B4A83C5" w:rsidR="00EC5205" w:rsidRDefault="00EC5205" w:rsidP="00FB4A01">
      <w:pPr>
        <w:rPr>
          <w:rFonts w:ascii="Arial" w:hAnsi="Arial" w:cs="Arial"/>
        </w:rPr>
      </w:pPr>
    </w:p>
    <w:p w14:paraId="54ADF282" w14:textId="17C2009E" w:rsidR="005850B8" w:rsidRDefault="005850B8" w:rsidP="00FB4A01">
      <w:pPr>
        <w:rPr>
          <w:rFonts w:ascii="Arial" w:hAnsi="Arial" w:cs="Arial"/>
        </w:rPr>
      </w:pPr>
    </w:p>
    <w:p w14:paraId="089E679F" w14:textId="77777777" w:rsidR="005850B8" w:rsidRPr="00FB4A01" w:rsidRDefault="005850B8" w:rsidP="00FB4A01">
      <w:pPr>
        <w:rPr>
          <w:rFonts w:ascii="Arial" w:hAnsi="Arial" w:cs="Arial"/>
        </w:rPr>
      </w:pPr>
    </w:p>
    <w:p w14:paraId="44ECF34F" w14:textId="1217D9EA" w:rsidR="00EC5205" w:rsidRPr="00FB4A01" w:rsidRDefault="00EC5205" w:rsidP="00FB4A01">
      <w:pPr>
        <w:rPr>
          <w:rFonts w:ascii="Arial" w:hAnsi="Arial" w:cs="Arial"/>
          <w:color w:val="000000" w:themeColor="text1"/>
        </w:rPr>
      </w:pPr>
    </w:p>
    <w:p w14:paraId="380F98CF" w14:textId="66BDE1D7" w:rsidR="00EC5205" w:rsidRPr="00FB4A01" w:rsidRDefault="00EC5205" w:rsidP="00FB4A01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FB4A01">
        <w:rPr>
          <w:rFonts w:ascii="Arial" w:hAnsi="Arial" w:cs="Arial"/>
        </w:rPr>
        <w:t>The Materials</w:t>
      </w:r>
      <w:r w:rsidR="00FB4A01">
        <w:rPr>
          <w:rFonts w:ascii="Arial" w:hAnsi="Arial" w:cs="Arial"/>
        </w:rPr>
        <w:t xml:space="preserve"> </w:t>
      </w:r>
      <w:r w:rsidRPr="00FB4A01">
        <w:rPr>
          <w:rFonts w:ascii="Arial" w:hAnsi="Arial" w:cs="Arial"/>
        </w:rPr>
        <w:t>-</w:t>
      </w:r>
      <w:r w:rsidR="00FB4A01">
        <w:rPr>
          <w:rFonts w:ascii="Arial" w:hAnsi="Arial" w:cs="Arial"/>
        </w:rPr>
        <w:t xml:space="preserve"> </w:t>
      </w:r>
      <w:r w:rsidRPr="00FB4A01">
        <w:rPr>
          <w:rFonts w:ascii="Arial" w:hAnsi="Arial" w:cs="Arial"/>
        </w:rPr>
        <w:t>vs. 3-7</w:t>
      </w:r>
    </w:p>
    <w:p w14:paraId="57E14109" w14:textId="3FF9F768" w:rsidR="00EC5205" w:rsidRDefault="00EC5205" w:rsidP="00FB4A01">
      <w:pPr>
        <w:rPr>
          <w:rFonts w:ascii="Arial" w:hAnsi="Arial" w:cs="Arial"/>
        </w:rPr>
      </w:pPr>
    </w:p>
    <w:p w14:paraId="739536E8" w14:textId="77777777" w:rsidR="005850B8" w:rsidRDefault="005850B8" w:rsidP="00FB4A01">
      <w:pPr>
        <w:rPr>
          <w:rFonts w:ascii="Arial" w:hAnsi="Arial" w:cs="Arial"/>
        </w:rPr>
      </w:pPr>
    </w:p>
    <w:p w14:paraId="3AA04A37" w14:textId="324C0117" w:rsidR="005850B8" w:rsidRDefault="005850B8" w:rsidP="00FB4A01">
      <w:pPr>
        <w:rPr>
          <w:rFonts w:ascii="Arial" w:hAnsi="Arial" w:cs="Arial"/>
        </w:rPr>
      </w:pPr>
    </w:p>
    <w:p w14:paraId="28D2926B" w14:textId="77777777" w:rsidR="005850B8" w:rsidRPr="00FB4A01" w:rsidRDefault="005850B8" w:rsidP="00FB4A01">
      <w:pPr>
        <w:rPr>
          <w:rFonts w:ascii="Arial" w:hAnsi="Arial" w:cs="Arial"/>
        </w:rPr>
      </w:pPr>
    </w:p>
    <w:p w14:paraId="2B788EC4" w14:textId="67CCA31B" w:rsidR="00EC5205" w:rsidRPr="00FB4A01" w:rsidRDefault="00EC5205" w:rsidP="00FB4A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FB4A01">
        <w:rPr>
          <w:rFonts w:ascii="Arial" w:hAnsi="Arial" w:cs="Arial"/>
          <w:b/>
          <w:bCs/>
        </w:rPr>
        <w:t>The Purpose</w:t>
      </w:r>
      <w:r w:rsidR="00FB4A01">
        <w:rPr>
          <w:rFonts w:ascii="Arial" w:hAnsi="Arial" w:cs="Arial"/>
          <w:b/>
          <w:bCs/>
        </w:rPr>
        <w:t xml:space="preserve"> </w:t>
      </w:r>
      <w:r w:rsidRPr="00FB4A01">
        <w:rPr>
          <w:rFonts w:ascii="Arial" w:hAnsi="Arial" w:cs="Arial"/>
          <w:b/>
          <w:bCs/>
        </w:rPr>
        <w:t>-</w:t>
      </w:r>
      <w:r w:rsidR="00FB4A01">
        <w:rPr>
          <w:rFonts w:ascii="Arial" w:hAnsi="Arial" w:cs="Arial"/>
          <w:b/>
          <w:bCs/>
        </w:rPr>
        <w:t xml:space="preserve"> </w:t>
      </w:r>
      <w:r w:rsidRPr="00FB4A01">
        <w:rPr>
          <w:rFonts w:ascii="Arial" w:hAnsi="Arial" w:cs="Arial"/>
          <w:b/>
          <w:bCs/>
        </w:rPr>
        <w:t>25:8</w:t>
      </w:r>
    </w:p>
    <w:p w14:paraId="4D9BA13E" w14:textId="77777777" w:rsidR="00EC5205" w:rsidRPr="00FB4A01" w:rsidRDefault="00EC5205" w:rsidP="00FB4A01">
      <w:pPr>
        <w:pStyle w:val="ListParagraph"/>
        <w:ind w:left="1080"/>
        <w:rPr>
          <w:rFonts w:ascii="Arial" w:hAnsi="Arial" w:cs="Arial"/>
          <w:i/>
          <w:iCs/>
        </w:rPr>
      </w:pPr>
    </w:p>
    <w:p w14:paraId="6657F866" w14:textId="256365CB" w:rsidR="00EC5205" w:rsidRPr="00FB4A01" w:rsidRDefault="00EC5205" w:rsidP="00FB4A01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FB4A01">
        <w:rPr>
          <w:rFonts w:ascii="Arial" w:hAnsi="Arial" w:cs="Arial"/>
        </w:rPr>
        <w:t>Dwelling Place for Intimacy/Closeness</w:t>
      </w:r>
      <w:r w:rsidR="00FB4A01">
        <w:rPr>
          <w:rFonts w:ascii="Arial" w:hAnsi="Arial" w:cs="Arial"/>
        </w:rPr>
        <w:t xml:space="preserve"> </w:t>
      </w:r>
      <w:r w:rsidRPr="00FB4A01">
        <w:rPr>
          <w:rFonts w:ascii="Arial" w:hAnsi="Arial" w:cs="Arial"/>
        </w:rPr>
        <w:t>-</w:t>
      </w:r>
      <w:r w:rsidR="00FB4A01">
        <w:rPr>
          <w:rFonts w:ascii="Arial" w:hAnsi="Arial" w:cs="Arial"/>
        </w:rPr>
        <w:t xml:space="preserve"> </w:t>
      </w:r>
      <w:r w:rsidRPr="00FB4A01">
        <w:rPr>
          <w:rFonts w:ascii="Arial" w:hAnsi="Arial" w:cs="Arial"/>
        </w:rPr>
        <w:t>v. 8</w:t>
      </w:r>
    </w:p>
    <w:p w14:paraId="3A6A83C8" w14:textId="3E685239" w:rsidR="00EC5205" w:rsidRDefault="00EC5205" w:rsidP="00FB4A01">
      <w:pPr>
        <w:ind w:left="360"/>
        <w:rPr>
          <w:rFonts w:ascii="Arial" w:hAnsi="Arial" w:cs="Arial"/>
        </w:rPr>
      </w:pPr>
    </w:p>
    <w:p w14:paraId="43273CEF" w14:textId="77777777" w:rsidR="005850B8" w:rsidRDefault="005850B8" w:rsidP="00FB4A01">
      <w:pPr>
        <w:ind w:left="360"/>
        <w:rPr>
          <w:rFonts w:ascii="Arial" w:hAnsi="Arial" w:cs="Arial"/>
        </w:rPr>
      </w:pPr>
    </w:p>
    <w:p w14:paraId="2CD5905F" w14:textId="77777777" w:rsidR="005850B8" w:rsidRPr="00FB4A01" w:rsidRDefault="005850B8" w:rsidP="00FB4A01">
      <w:pPr>
        <w:ind w:left="360"/>
        <w:rPr>
          <w:rFonts w:ascii="Arial" w:hAnsi="Arial" w:cs="Arial"/>
        </w:rPr>
      </w:pPr>
    </w:p>
    <w:p w14:paraId="44106F14" w14:textId="77777777" w:rsidR="00EC5205" w:rsidRPr="00FB4A01" w:rsidRDefault="00EC5205" w:rsidP="00FB4A01">
      <w:pPr>
        <w:ind w:left="360"/>
        <w:rPr>
          <w:rFonts w:ascii="Arial" w:hAnsi="Arial" w:cs="Arial"/>
        </w:rPr>
      </w:pPr>
    </w:p>
    <w:p w14:paraId="45822F8D" w14:textId="6CA1DC96" w:rsidR="00EC5205" w:rsidRPr="00FB4A01" w:rsidRDefault="00EC5205" w:rsidP="00FB4A0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4A01">
        <w:rPr>
          <w:rFonts w:ascii="Arial" w:hAnsi="Arial" w:cs="Arial"/>
        </w:rPr>
        <w:t>Dwelling Place for Visibility</w:t>
      </w:r>
      <w:r w:rsidR="00FB4A01">
        <w:rPr>
          <w:rFonts w:ascii="Arial" w:hAnsi="Arial" w:cs="Arial"/>
        </w:rPr>
        <w:t xml:space="preserve"> – v. </w:t>
      </w:r>
      <w:r w:rsidRPr="00FB4A01">
        <w:rPr>
          <w:rFonts w:ascii="Arial" w:hAnsi="Arial" w:cs="Arial"/>
        </w:rPr>
        <w:t>8</w:t>
      </w:r>
    </w:p>
    <w:p w14:paraId="1B9F5B02" w14:textId="535969B3" w:rsidR="00EC5205" w:rsidRDefault="00EC5205" w:rsidP="00FB4A01">
      <w:pPr>
        <w:rPr>
          <w:rFonts w:ascii="Arial" w:hAnsi="Arial" w:cs="Arial"/>
        </w:rPr>
      </w:pPr>
    </w:p>
    <w:p w14:paraId="2838DFCE" w14:textId="77777777" w:rsidR="005850B8" w:rsidRDefault="005850B8" w:rsidP="00FB4A01">
      <w:pPr>
        <w:rPr>
          <w:rFonts w:ascii="Arial" w:hAnsi="Arial" w:cs="Arial"/>
        </w:rPr>
      </w:pPr>
    </w:p>
    <w:p w14:paraId="46A3CE58" w14:textId="77777777" w:rsidR="005850B8" w:rsidRPr="00FB4A01" w:rsidRDefault="005850B8" w:rsidP="00FB4A01">
      <w:pPr>
        <w:rPr>
          <w:rFonts w:ascii="Arial" w:hAnsi="Arial" w:cs="Arial"/>
        </w:rPr>
      </w:pPr>
    </w:p>
    <w:p w14:paraId="04AE8232" w14:textId="77777777" w:rsidR="00EC5205" w:rsidRPr="00FB4A01" w:rsidRDefault="00EC5205" w:rsidP="00FB4A01">
      <w:pPr>
        <w:rPr>
          <w:rFonts w:ascii="Arial" w:hAnsi="Arial" w:cs="Arial"/>
        </w:rPr>
      </w:pPr>
    </w:p>
    <w:p w14:paraId="7BB560FC" w14:textId="63694E75" w:rsidR="00EC5205" w:rsidRPr="00FB4A01" w:rsidRDefault="00EC5205" w:rsidP="00FB4A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B4A01">
        <w:rPr>
          <w:rFonts w:ascii="Arial" w:hAnsi="Arial" w:cs="Arial"/>
          <w:b/>
          <w:bCs/>
        </w:rPr>
        <w:t>The Pattern</w:t>
      </w:r>
      <w:r w:rsidR="00FB4A01">
        <w:rPr>
          <w:rFonts w:ascii="Arial" w:hAnsi="Arial" w:cs="Arial"/>
          <w:b/>
          <w:bCs/>
        </w:rPr>
        <w:t xml:space="preserve"> </w:t>
      </w:r>
      <w:r w:rsidRPr="00FB4A01">
        <w:rPr>
          <w:rFonts w:ascii="Arial" w:hAnsi="Arial" w:cs="Arial"/>
          <w:b/>
          <w:bCs/>
        </w:rPr>
        <w:t>-</w:t>
      </w:r>
      <w:r w:rsidR="00FB4A01">
        <w:rPr>
          <w:rFonts w:ascii="Arial" w:hAnsi="Arial" w:cs="Arial"/>
          <w:b/>
          <w:bCs/>
        </w:rPr>
        <w:t xml:space="preserve"> </w:t>
      </w:r>
      <w:r w:rsidRPr="00FB4A01">
        <w:rPr>
          <w:rFonts w:ascii="Arial" w:hAnsi="Arial" w:cs="Arial"/>
          <w:b/>
          <w:bCs/>
        </w:rPr>
        <w:t>25:9-26:37</w:t>
      </w:r>
    </w:p>
    <w:p w14:paraId="0AF7F8F8" w14:textId="152FDCBD" w:rsidR="00EC5205" w:rsidRDefault="00EC5205" w:rsidP="00FB4A01">
      <w:pPr>
        <w:rPr>
          <w:rFonts w:ascii="Arial" w:hAnsi="Arial" w:cs="Arial"/>
        </w:rPr>
      </w:pPr>
    </w:p>
    <w:p w14:paraId="596B786E" w14:textId="4B5A7A54" w:rsidR="00EC5205" w:rsidRPr="00FB4A01" w:rsidRDefault="005850B8" w:rsidP="00FB4A0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C5205" w:rsidRPr="00FB4A01">
        <w:rPr>
          <w:rFonts w:ascii="Arial" w:hAnsi="Arial" w:cs="Arial"/>
        </w:rPr>
        <w:t>rk</w:t>
      </w:r>
      <w:r w:rsidR="00FB4A01">
        <w:rPr>
          <w:rFonts w:ascii="Arial" w:hAnsi="Arial" w:cs="Arial"/>
        </w:rPr>
        <w:t xml:space="preserve"> </w:t>
      </w:r>
      <w:r w:rsidR="00EC5205" w:rsidRPr="00FB4A01">
        <w:rPr>
          <w:rFonts w:ascii="Arial" w:hAnsi="Arial" w:cs="Arial"/>
        </w:rPr>
        <w:t>-</w:t>
      </w:r>
      <w:r w:rsidR="00FB4A01">
        <w:rPr>
          <w:rFonts w:ascii="Arial" w:hAnsi="Arial" w:cs="Arial"/>
        </w:rPr>
        <w:t xml:space="preserve"> </w:t>
      </w:r>
      <w:r w:rsidR="00EC5205" w:rsidRPr="00FB4A01">
        <w:rPr>
          <w:rFonts w:ascii="Arial" w:hAnsi="Arial" w:cs="Arial"/>
        </w:rPr>
        <w:t>Ex. 25:10-22</w:t>
      </w:r>
    </w:p>
    <w:p w14:paraId="7EB16BC3" w14:textId="28EEAB44" w:rsidR="00A34F36" w:rsidRDefault="00A34F36" w:rsidP="00FB4A01">
      <w:pPr>
        <w:rPr>
          <w:rFonts w:ascii="Arial" w:hAnsi="Arial" w:cs="Arial"/>
        </w:rPr>
      </w:pPr>
    </w:p>
    <w:p w14:paraId="672D29D7" w14:textId="77777777" w:rsidR="005850B8" w:rsidRPr="00FB4A01" w:rsidRDefault="005850B8" w:rsidP="00FB4A01">
      <w:pPr>
        <w:rPr>
          <w:rFonts w:ascii="Arial" w:hAnsi="Arial" w:cs="Arial"/>
        </w:rPr>
      </w:pPr>
    </w:p>
    <w:p w14:paraId="51CBDCE1" w14:textId="6913D190" w:rsidR="00A34F36" w:rsidRDefault="00A34F36" w:rsidP="00FB4A01">
      <w:pPr>
        <w:rPr>
          <w:rFonts w:ascii="Arial" w:hAnsi="Arial" w:cs="Arial"/>
          <w:color w:val="000000" w:themeColor="text1"/>
        </w:rPr>
      </w:pPr>
    </w:p>
    <w:p w14:paraId="385B747A" w14:textId="77777777" w:rsidR="005850B8" w:rsidRPr="00FB4A01" w:rsidRDefault="005850B8" w:rsidP="00FB4A01">
      <w:pPr>
        <w:rPr>
          <w:rFonts w:ascii="Arial" w:hAnsi="Arial" w:cs="Arial"/>
          <w:color w:val="000000" w:themeColor="text1"/>
        </w:rPr>
      </w:pPr>
    </w:p>
    <w:p w14:paraId="3C6F7F25" w14:textId="432C3783" w:rsidR="00A34F36" w:rsidRPr="00FB4A01" w:rsidRDefault="00A34F36" w:rsidP="00FB4A0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B4A01">
        <w:rPr>
          <w:rFonts w:ascii="Arial" w:hAnsi="Arial" w:cs="Arial"/>
        </w:rPr>
        <w:t xml:space="preserve">Table of </w:t>
      </w:r>
      <w:r w:rsidR="007A15C8">
        <w:rPr>
          <w:rFonts w:ascii="Arial" w:hAnsi="Arial" w:cs="Arial"/>
        </w:rPr>
        <w:t xml:space="preserve">the </w:t>
      </w:r>
      <w:r w:rsidRPr="00FB4A01">
        <w:rPr>
          <w:rFonts w:ascii="Arial" w:hAnsi="Arial" w:cs="Arial"/>
        </w:rPr>
        <w:t>Bread of the Presence</w:t>
      </w:r>
      <w:r w:rsidR="00FB4A01">
        <w:rPr>
          <w:rFonts w:ascii="Arial" w:hAnsi="Arial" w:cs="Arial"/>
        </w:rPr>
        <w:t xml:space="preserve"> </w:t>
      </w:r>
      <w:r w:rsidRPr="00FB4A01">
        <w:rPr>
          <w:rFonts w:ascii="Arial" w:hAnsi="Arial" w:cs="Arial"/>
        </w:rPr>
        <w:t>-</w:t>
      </w:r>
      <w:r w:rsidR="00FB4A01">
        <w:rPr>
          <w:rFonts w:ascii="Arial" w:hAnsi="Arial" w:cs="Arial"/>
        </w:rPr>
        <w:t xml:space="preserve"> </w:t>
      </w:r>
      <w:r w:rsidRPr="00FB4A01">
        <w:rPr>
          <w:rFonts w:ascii="Arial" w:hAnsi="Arial" w:cs="Arial"/>
        </w:rPr>
        <w:t>Ex. 25:23-30</w:t>
      </w:r>
    </w:p>
    <w:p w14:paraId="1EC47193" w14:textId="77777777" w:rsidR="005850B8" w:rsidRDefault="005850B8" w:rsidP="00FB4A01">
      <w:pPr>
        <w:rPr>
          <w:rFonts w:ascii="Arial" w:hAnsi="Arial" w:cs="Arial"/>
        </w:rPr>
      </w:pPr>
    </w:p>
    <w:p w14:paraId="6BCC9EF3" w14:textId="4AAB0AA6" w:rsidR="00EC5205" w:rsidRDefault="00A34F36" w:rsidP="00FB4A01">
      <w:pPr>
        <w:rPr>
          <w:rFonts w:ascii="Arial" w:hAnsi="Arial" w:cs="Arial"/>
        </w:rPr>
      </w:pPr>
      <w:r w:rsidRPr="00FB4A01">
        <w:rPr>
          <w:rFonts w:ascii="Arial" w:hAnsi="Arial" w:cs="Arial"/>
        </w:rPr>
        <w:t xml:space="preserve"> </w:t>
      </w:r>
    </w:p>
    <w:p w14:paraId="65EBB889" w14:textId="1F135FE6" w:rsidR="005850B8" w:rsidRDefault="005850B8" w:rsidP="00FB4A01">
      <w:pPr>
        <w:rPr>
          <w:rFonts w:ascii="Arial" w:hAnsi="Arial" w:cs="Arial"/>
        </w:rPr>
      </w:pPr>
    </w:p>
    <w:p w14:paraId="4552C542" w14:textId="77777777" w:rsidR="005850B8" w:rsidRPr="00FB4A01" w:rsidRDefault="005850B8" w:rsidP="00FB4A01">
      <w:pPr>
        <w:rPr>
          <w:rFonts w:ascii="Arial" w:hAnsi="Arial" w:cs="Arial"/>
        </w:rPr>
      </w:pPr>
    </w:p>
    <w:p w14:paraId="2E6A2899" w14:textId="4580CF68" w:rsidR="00A34F36" w:rsidRPr="00FB4A01" w:rsidRDefault="00A34F36" w:rsidP="00FB4A0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B4A01">
        <w:rPr>
          <w:rFonts w:ascii="Arial" w:hAnsi="Arial" w:cs="Arial"/>
        </w:rPr>
        <w:t>Golden Lampstand</w:t>
      </w:r>
      <w:r w:rsidR="00FB4A01">
        <w:rPr>
          <w:rFonts w:ascii="Arial" w:hAnsi="Arial" w:cs="Arial"/>
        </w:rPr>
        <w:t xml:space="preserve"> </w:t>
      </w:r>
      <w:r w:rsidRPr="00FB4A01">
        <w:rPr>
          <w:rFonts w:ascii="Arial" w:hAnsi="Arial" w:cs="Arial"/>
        </w:rPr>
        <w:t>-</w:t>
      </w:r>
      <w:r w:rsidR="00FB4A01">
        <w:rPr>
          <w:rFonts w:ascii="Arial" w:hAnsi="Arial" w:cs="Arial"/>
        </w:rPr>
        <w:t xml:space="preserve"> </w:t>
      </w:r>
      <w:r w:rsidRPr="00FB4A01">
        <w:rPr>
          <w:rFonts w:ascii="Arial" w:hAnsi="Arial" w:cs="Arial"/>
        </w:rPr>
        <w:t>Ex. 25:31-40</w:t>
      </w:r>
    </w:p>
    <w:p w14:paraId="7AD66002" w14:textId="3FF6B936" w:rsidR="00A34F36" w:rsidRPr="00FB4A01" w:rsidRDefault="00A34F36" w:rsidP="00FB4A01">
      <w:pPr>
        <w:rPr>
          <w:rFonts w:ascii="Arial" w:hAnsi="Arial" w:cs="Arial"/>
        </w:rPr>
      </w:pPr>
    </w:p>
    <w:p w14:paraId="772C2362" w14:textId="7145E420" w:rsidR="00A34F36" w:rsidRDefault="00A34F36" w:rsidP="00FB4A01">
      <w:pPr>
        <w:rPr>
          <w:rFonts w:ascii="Arial" w:hAnsi="Arial" w:cs="Arial"/>
        </w:rPr>
      </w:pPr>
    </w:p>
    <w:p w14:paraId="214D83A8" w14:textId="77777777" w:rsidR="005850B8" w:rsidRDefault="005850B8" w:rsidP="00FB4A01">
      <w:pPr>
        <w:rPr>
          <w:rFonts w:ascii="Arial" w:hAnsi="Arial" w:cs="Arial"/>
        </w:rPr>
      </w:pPr>
    </w:p>
    <w:p w14:paraId="57775342" w14:textId="77777777" w:rsidR="005850B8" w:rsidRPr="00FB4A01" w:rsidRDefault="005850B8" w:rsidP="00FB4A01">
      <w:pPr>
        <w:rPr>
          <w:rFonts w:ascii="Arial" w:hAnsi="Arial" w:cs="Arial"/>
        </w:rPr>
      </w:pPr>
    </w:p>
    <w:p w14:paraId="6A6872F1" w14:textId="47E8AAF2" w:rsidR="00A34F36" w:rsidRPr="00FB4A01" w:rsidRDefault="00A34F36" w:rsidP="00FB4A0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B4A01">
        <w:rPr>
          <w:rFonts w:ascii="Arial" w:hAnsi="Arial" w:cs="Arial"/>
        </w:rPr>
        <w:t>Tent</w:t>
      </w:r>
      <w:r w:rsidR="00FB4A01">
        <w:rPr>
          <w:rFonts w:ascii="Arial" w:hAnsi="Arial" w:cs="Arial"/>
        </w:rPr>
        <w:t xml:space="preserve"> </w:t>
      </w:r>
      <w:r w:rsidRPr="00FB4A01">
        <w:rPr>
          <w:rFonts w:ascii="Arial" w:hAnsi="Arial" w:cs="Arial"/>
        </w:rPr>
        <w:t>-</w:t>
      </w:r>
      <w:r w:rsidR="00FB4A01">
        <w:rPr>
          <w:rFonts w:ascii="Arial" w:hAnsi="Arial" w:cs="Arial"/>
        </w:rPr>
        <w:t xml:space="preserve"> </w:t>
      </w:r>
      <w:r w:rsidRPr="00FB4A01">
        <w:rPr>
          <w:rFonts w:ascii="Arial" w:hAnsi="Arial" w:cs="Arial"/>
        </w:rPr>
        <w:t>Ex. 26:1-37</w:t>
      </w:r>
    </w:p>
    <w:p w14:paraId="21CBD2DC" w14:textId="2301E3B9" w:rsidR="00A34F36" w:rsidRPr="00FB4A01" w:rsidRDefault="00A34F36" w:rsidP="00FB4A01">
      <w:pPr>
        <w:rPr>
          <w:rFonts w:ascii="Arial" w:hAnsi="Arial" w:cs="Arial"/>
        </w:rPr>
      </w:pPr>
    </w:p>
    <w:p w14:paraId="1A89F272" w14:textId="57F97DC7" w:rsidR="00A34F36" w:rsidRPr="00FB4A01" w:rsidRDefault="00A34F36" w:rsidP="00FB4A01">
      <w:pPr>
        <w:rPr>
          <w:rFonts w:ascii="Arial" w:hAnsi="Arial" w:cs="Arial"/>
        </w:rPr>
      </w:pPr>
    </w:p>
    <w:p w14:paraId="195B0EFE" w14:textId="555AD5A1" w:rsidR="00FB4A01" w:rsidRPr="00FB4A01" w:rsidRDefault="00FB4A01" w:rsidP="00FB4A01">
      <w:pPr>
        <w:rPr>
          <w:rFonts w:ascii="Arial" w:hAnsi="Arial" w:cs="Arial"/>
        </w:rPr>
      </w:pPr>
    </w:p>
    <w:p w14:paraId="291A20C8" w14:textId="52C2969F" w:rsidR="00A34F36" w:rsidRPr="00FB4A01" w:rsidRDefault="00FB4A01" w:rsidP="00FB4A01">
      <w:pPr>
        <w:jc w:val="center"/>
        <w:rPr>
          <w:rFonts w:ascii="Arial" w:hAnsi="Arial" w:cs="Arial"/>
        </w:rPr>
      </w:pPr>
      <w:r w:rsidRPr="00FB4A01">
        <w:rPr>
          <w:rFonts w:ascii="Arial" w:hAnsi="Arial" w:cs="Arial"/>
          <w:noProof/>
        </w:rPr>
        <w:lastRenderedPageBreak/>
        <w:drawing>
          <wp:inline distT="0" distB="0" distL="0" distR="0" wp14:anchorId="4C37BBED" wp14:editId="58A18419">
            <wp:extent cx="8962868" cy="5039698"/>
            <wp:effectExtent l="0" t="63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83362" cy="505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782A6" w14:textId="77777777" w:rsidR="00A34F36" w:rsidRPr="00FB4A01" w:rsidRDefault="00A34F36" w:rsidP="00FB4A01">
      <w:pPr>
        <w:rPr>
          <w:rFonts w:ascii="Arial" w:hAnsi="Arial" w:cs="Arial"/>
          <w:color w:val="FF0000"/>
        </w:rPr>
      </w:pPr>
    </w:p>
    <w:p w14:paraId="429A7440" w14:textId="472A7421" w:rsidR="00EC5205" w:rsidRPr="00FB4A01" w:rsidRDefault="00EC5205" w:rsidP="00FB4A01">
      <w:pPr>
        <w:rPr>
          <w:rFonts w:ascii="Arial" w:hAnsi="Arial" w:cs="Arial"/>
          <w:color w:val="000000" w:themeColor="text1"/>
        </w:rPr>
      </w:pPr>
    </w:p>
    <w:sectPr w:rsidR="00EC5205" w:rsidRPr="00FB4A01" w:rsidSect="00FB4A01">
      <w:pgSz w:w="12240" w:h="15840"/>
      <w:pgMar w:top="720" w:right="1440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147"/>
    <w:multiLevelType w:val="hybridMultilevel"/>
    <w:tmpl w:val="43F45920"/>
    <w:lvl w:ilvl="0" w:tplc="B82AD4E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390CDA"/>
    <w:multiLevelType w:val="hybridMultilevel"/>
    <w:tmpl w:val="2DB26F2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7BA"/>
    <w:multiLevelType w:val="hybridMultilevel"/>
    <w:tmpl w:val="F6A25218"/>
    <w:lvl w:ilvl="0" w:tplc="CEC4C778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2E09D2"/>
    <w:multiLevelType w:val="hybridMultilevel"/>
    <w:tmpl w:val="152ED292"/>
    <w:lvl w:ilvl="0" w:tplc="A5F41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4684B"/>
    <w:multiLevelType w:val="hybridMultilevel"/>
    <w:tmpl w:val="1D022052"/>
    <w:lvl w:ilvl="0" w:tplc="18F85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F136B8"/>
    <w:multiLevelType w:val="hybridMultilevel"/>
    <w:tmpl w:val="195AF3CE"/>
    <w:lvl w:ilvl="0" w:tplc="6ED8D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3A0750"/>
    <w:multiLevelType w:val="hybridMultilevel"/>
    <w:tmpl w:val="6A441094"/>
    <w:lvl w:ilvl="0" w:tplc="541C3898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A94F94"/>
    <w:multiLevelType w:val="hybridMultilevel"/>
    <w:tmpl w:val="692AC718"/>
    <w:lvl w:ilvl="0" w:tplc="0D6061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F6163C"/>
    <w:multiLevelType w:val="hybridMultilevel"/>
    <w:tmpl w:val="0D8E6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D6FB2"/>
    <w:multiLevelType w:val="hybridMultilevel"/>
    <w:tmpl w:val="78A23D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4108711">
    <w:abstractNumId w:val="3"/>
  </w:num>
  <w:num w:numId="2" w16cid:durableId="2076510245">
    <w:abstractNumId w:val="6"/>
  </w:num>
  <w:num w:numId="3" w16cid:durableId="1587837512">
    <w:abstractNumId w:val="2"/>
  </w:num>
  <w:num w:numId="4" w16cid:durableId="392583865">
    <w:abstractNumId w:val="8"/>
  </w:num>
  <w:num w:numId="5" w16cid:durableId="689381167">
    <w:abstractNumId w:val="7"/>
  </w:num>
  <w:num w:numId="6" w16cid:durableId="546837449">
    <w:abstractNumId w:val="9"/>
  </w:num>
  <w:num w:numId="7" w16cid:durableId="919020392">
    <w:abstractNumId w:val="4"/>
  </w:num>
  <w:num w:numId="8" w16cid:durableId="2144735566">
    <w:abstractNumId w:val="5"/>
  </w:num>
  <w:num w:numId="9" w16cid:durableId="95441964">
    <w:abstractNumId w:val="0"/>
  </w:num>
  <w:num w:numId="10" w16cid:durableId="132246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05"/>
    <w:rsid w:val="004E7CBA"/>
    <w:rsid w:val="005850B8"/>
    <w:rsid w:val="005F352D"/>
    <w:rsid w:val="007A15C8"/>
    <w:rsid w:val="007F3F4B"/>
    <w:rsid w:val="00906177"/>
    <w:rsid w:val="00A34F36"/>
    <w:rsid w:val="00EC5205"/>
    <w:rsid w:val="00FB4A01"/>
    <w:rsid w:val="00F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1E1F"/>
  <w15:chartTrackingRefBased/>
  <w15:docId w15:val="{E49BE7F1-1228-7549-BEBD-CBA5D6BB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2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420</Characters>
  <Application>Microsoft Office Word</Application>
  <DocSecurity>0</DocSecurity>
  <Lines>70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cp:lastPrinted>2023-02-06T23:42:00Z</cp:lastPrinted>
  <dcterms:created xsi:type="dcterms:W3CDTF">2023-02-06T23:44:00Z</dcterms:created>
  <dcterms:modified xsi:type="dcterms:W3CDTF">2023-02-06T23:44:00Z</dcterms:modified>
</cp:coreProperties>
</file>