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0099E" w14:textId="77777777" w:rsidR="006D2F45" w:rsidRDefault="00873BFF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794DE81C" w14:textId="77777777" w:rsidR="006D2F45" w:rsidRDefault="006D2F45">
      <w:pPr>
        <w:rPr>
          <w:szCs w:val="24"/>
        </w:rPr>
      </w:pPr>
    </w:p>
    <w:p w14:paraId="3CCE61B9" w14:textId="3ED66CF6" w:rsidR="006D2F45" w:rsidRDefault="00873BFF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AB5F71">
        <w:rPr>
          <w:rFonts w:cs="Times New Roman"/>
          <w:b/>
          <w:color w:val="000000"/>
          <w:szCs w:val="24"/>
        </w:rPr>
        <w:t xml:space="preserve">1:  </w:t>
      </w:r>
      <w:r>
        <w:rPr>
          <w:rFonts w:cs="Times New Roman"/>
          <w:b/>
          <w:color w:val="000000"/>
          <w:szCs w:val="24"/>
        </w:rPr>
        <w:t>Review</w:t>
      </w:r>
    </w:p>
    <w:p w14:paraId="5487D13E" w14:textId="3AE659CA" w:rsidR="006D2F45" w:rsidRDefault="00873BF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1. </w:t>
      </w:r>
      <w:r w:rsidR="00AB5F71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did you learn from reading the </w:t>
      </w:r>
      <w:r w:rsidR="00E96119">
        <w:rPr>
          <w:rFonts w:cs="Times New Roman"/>
          <w:szCs w:val="24"/>
        </w:rPr>
        <w:t>c</w:t>
      </w:r>
      <w:r>
        <w:rPr>
          <w:rFonts w:cs="Times New Roman"/>
          <w:szCs w:val="24"/>
        </w:rPr>
        <w:t xml:space="preserve">ommentary </w:t>
      </w:r>
      <w:r w:rsidR="00E96119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otes that was meaningful to you?</w:t>
      </w:r>
      <w:r>
        <w:rPr>
          <w:rFonts w:cs="Times New Roman"/>
          <w:color w:val="0000FF"/>
          <w:szCs w:val="24"/>
        </w:rPr>
        <w:t xml:space="preserve">   </w:t>
      </w:r>
    </w:p>
    <w:p w14:paraId="79732BF5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6A608C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06AF27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7A5245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4B2F882" w14:textId="09A9C615" w:rsidR="006D2F45" w:rsidRDefault="00873BF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2. </w:t>
      </w:r>
      <w:r w:rsidR="00AB5F71">
        <w:rPr>
          <w:rFonts w:cs="Times New Roman"/>
          <w:szCs w:val="24"/>
        </w:rPr>
        <w:tab/>
      </w:r>
      <w:r>
        <w:rPr>
          <w:rFonts w:cs="Times New Roman"/>
          <w:szCs w:val="24"/>
        </w:rPr>
        <w:t>How did the lecture help you better understand Chapter 1?</w:t>
      </w:r>
      <w:r>
        <w:rPr>
          <w:rFonts w:cs="Times New Roman"/>
          <w:color w:val="0000FF"/>
          <w:szCs w:val="24"/>
        </w:rPr>
        <w:t xml:space="preserve">   </w:t>
      </w:r>
    </w:p>
    <w:p w14:paraId="20F46C18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E39887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5F5BA5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4B924B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3840C8" w14:textId="20E51149" w:rsidR="006D2F45" w:rsidRDefault="00873BFF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AB5F71">
        <w:rPr>
          <w:rFonts w:cs="Times New Roman"/>
          <w:b/>
          <w:color w:val="000000"/>
          <w:szCs w:val="24"/>
        </w:rPr>
        <w:t xml:space="preserve">2:  </w:t>
      </w:r>
      <w:r>
        <w:rPr>
          <w:rFonts w:cs="Times New Roman"/>
          <w:b/>
          <w:color w:val="000000"/>
          <w:szCs w:val="24"/>
        </w:rPr>
        <w:t>Read John 2:1-12, John 12:27, John 17:1</w:t>
      </w:r>
      <w:r w:rsidR="001B5FAD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1B5FA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1B5FAD">
        <w:t xml:space="preserve"> </w:t>
      </w:r>
      <w:hyperlink r:id="rId7" w:history="1">
        <w:r w:rsidR="001B5FA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251A041C" w14:textId="320F7379" w:rsidR="006D2F45" w:rsidRDefault="00873BF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3. </w:t>
      </w:r>
      <w:r w:rsidR="00AB5F71">
        <w:rPr>
          <w:rFonts w:cs="Times New Roman"/>
          <w:szCs w:val="24"/>
        </w:rPr>
        <w:tab/>
      </w:r>
      <w:r>
        <w:rPr>
          <w:rFonts w:cs="Times New Roman"/>
          <w:szCs w:val="24"/>
        </w:rPr>
        <w:t>List the main facts about this account of Jesus’ first recorded miracle.</w:t>
      </w:r>
      <w:r>
        <w:rPr>
          <w:rFonts w:cs="Times New Roman"/>
          <w:color w:val="0000FF"/>
          <w:szCs w:val="24"/>
        </w:rPr>
        <w:t xml:space="preserve">   </w:t>
      </w:r>
    </w:p>
    <w:p w14:paraId="721C7CA3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36B175" w14:textId="77777777" w:rsidR="00385E08" w:rsidRDefault="00385E0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E66A95" w14:textId="551FC0DD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793A93A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CFDA67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EFA946F" w14:textId="32C3CCB6" w:rsidR="006D2F45" w:rsidRDefault="00873BF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4. </w:t>
      </w:r>
      <w:r w:rsidR="00AB5F71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is significant about Jesus’ response to His mother in </w:t>
      </w:r>
      <w:r w:rsidR="001429F5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4, </w:t>
      </w:r>
      <w:r w:rsidR="001429F5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My hour has not yet come?</w:t>
      </w:r>
      <w:r w:rsidR="00E96119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What did Jesus mean by this statement? (Note: See John 12:27 </w:t>
      </w:r>
      <w:r w:rsidR="001429F5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17:1 for help with this answer.)</w:t>
      </w:r>
      <w:r>
        <w:rPr>
          <w:rFonts w:cs="Times New Roman"/>
          <w:color w:val="0000FF"/>
          <w:szCs w:val="24"/>
        </w:rPr>
        <w:t xml:space="preserve">   </w:t>
      </w:r>
    </w:p>
    <w:p w14:paraId="7E1D3931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1FEDBB" w14:textId="69EFF22D" w:rsidR="00385E08" w:rsidRPr="00385E08" w:rsidRDefault="00873BFF" w:rsidP="00385E0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4EC7819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EC8096F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1EC38F" w14:textId="07FEEC54" w:rsidR="006D2F45" w:rsidRDefault="00873BF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5. </w:t>
      </w:r>
      <w:r w:rsidR="00AB5F71">
        <w:rPr>
          <w:rFonts w:cs="Times New Roman"/>
          <w:szCs w:val="24"/>
        </w:rPr>
        <w:tab/>
      </w:r>
      <w:r>
        <w:rPr>
          <w:rFonts w:cs="Times New Roman"/>
          <w:szCs w:val="24"/>
        </w:rPr>
        <w:t>How did the disciples respond to this miracle?</w:t>
      </w:r>
      <w:r>
        <w:rPr>
          <w:rFonts w:cs="Times New Roman"/>
          <w:color w:val="0000FF"/>
          <w:szCs w:val="24"/>
        </w:rPr>
        <w:t xml:space="preserve">   </w:t>
      </w:r>
    </w:p>
    <w:p w14:paraId="164135CB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EB97580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BDD97A7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0FA793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69C9E4D" w14:textId="27F653EB" w:rsidR="006D2F45" w:rsidRDefault="00873BFF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AB5F71">
        <w:rPr>
          <w:rFonts w:cs="Times New Roman"/>
          <w:b/>
          <w:color w:val="000000"/>
          <w:szCs w:val="24"/>
        </w:rPr>
        <w:t xml:space="preserve">3:  </w:t>
      </w:r>
      <w:r>
        <w:rPr>
          <w:rFonts w:cs="Times New Roman"/>
          <w:b/>
          <w:color w:val="000000"/>
          <w:szCs w:val="24"/>
        </w:rPr>
        <w:t>Re</w:t>
      </w:r>
      <w:r w:rsidR="00AB5F71">
        <w:rPr>
          <w:rFonts w:cs="Times New Roman"/>
          <w:b/>
          <w:color w:val="000000"/>
          <w:szCs w:val="24"/>
        </w:rPr>
        <w:t>-</w:t>
      </w:r>
      <w:r w:rsidR="0010253D">
        <w:rPr>
          <w:rFonts w:cs="Times New Roman"/>
          <w:b/>
          <w:color w:val="000000"/>
          <w:szCs w:val="24"/>
        </w:rPr>
        <w:t>r</w:t>
      </w:r>
      <w:r>
        <w:rPr>
          <w:rFonts w:cs="Times New Roman"/>
          <w:b/>
          <w:color w:val="000000"/>
          <w:szCs w:val="24"/>
        </w:rPr>
        <w:t>ead John 2:1-12</w:t>
      </w:r>
      <w:r w:rsidR="001B5FAD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1B5FA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1B5FAD">
        <w:t xml:space="preserve"> </w:t>
      </w:r>
      <w:hyperlink r:id="rId9" w:history="1">
        <w:r w:rsidR="001B5FA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171B907" w14:textId="774C3EBC" w:rsidR="006D2F45" w:rsidRDefault="00873BF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6. </w:t>
      </w:r>
      <w:r w:rsidR="00AB5F71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lessons or principles did you glean from this text? What did you learn about Jesus (His humanity or His divinity)</w:t>
      </w:r>
      <w:r w:rsidR="00E9611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the disciples</w:t>
      </w:r>
      <w:r w:rsidR="00E9611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Jesus’ mother</w:t>
      </w:r>
      <w:r w:rsidR="00E96119">
        <w:rPr>
          <w:rFonts w:cs="Times New Roman"/>
          <w:szCs w:val="24"/>
        </w:rPr>
        <w:t xml:space="preserve">, and </w:t>
      </w:r>
      <w:r>
        <w:rPr>
          <w:rFonts w:cs="Times New Roman"/>
          <w:szCs w:val="24"/>
        </w:rPr>
        <w:t xml:space="preserve">the wedding banquet host? </w:t>
      </w:r>
      <w:r w:rsidR="00E96119">
        <w:rPr>
          <w:rFonts w:cs="Times New Roman"/>
          <w:szCs w:val="24"/>
        </w:rPr>
        <w:t>What did you learn a</w:t>
      </w:r>
      <w:r>
        <w:rPr>
          <w:rFonts w:cs="Times New Roman"/>
          <w:szCs w:val="24"/>
        </w:rPr>
        <w:t xml:space="preserve">bout faith </w:t>
      </w:r>
      <w:r w:rsidR="001429F5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obedience </w:t>
      </w:r>
      <w:r w:rsidR="001429F5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trust?</w:t>
      </w:r>
      <w:r>
        <w:rPr>
          <w:rFonts w:cs="Times New Roman"/>
          <w:color w:val="0000FF"/>
          <w:szCs w:val="24"/>
        </w:rPr>
        <w:t xml:space="preserve">   </w:t>
      </w:r>
    </w:p>
    <w:p w14:paraId="62D41F34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BDE9AD" w14:textId="430FA9A8" w:rsidR="006D2F45" w:rsidRDefault="00873B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EC7982" w14:textId="71892A10" w:rsidR="00E96119" w:rsidRDefault="00E9611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61F93EF" w14:textId="747B15DB" w:rsidR="00E96119" w:rsidRDefault="00E9611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BA7F3E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B04EDB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CDFF86" w14:textId="59CE5FF2" w:rsidR="006D2F45" w:rsidRDefault="00873BF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7. </w:t>
      </w:r>
      <w:r w:rsidR="00AB5F71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Which lesson or principle was most meaningful to you? How might you apply this to your life?</w:t>
      </w:r>
      <w:r>
        <w:rPr>
          <w:rFonts w:cs="Times New Roman"/>
          <w:color w:val="0000FF"/>
          <w:szCs w:val="24"/>
        </w:rPr>
        <w:t xml:space="preserve">   </w:t>
      </w:r>
    </w:p>
    <w:p w14:paraId="0AD09AF7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FD59CB1" w14:textId="352AA0FC" w:rsidR="006D2F45" w:rsidRDefault="00873BF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F6EA7F5" w14:textId="132E35A0" w:rsidR="00385E08" w:rsidRDefault="00385E0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E91D86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1E74D2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18E9F9" w14:textId="500AB977" w:rsidR="001B5FAD" w:rsidRDefault="00873BFF" w:rsidP="001B5FAD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AB5F71">
        <w:rPr>
          <w:rFonts w:cs="Times New Roman"/>
          <w:b/>
          <w:color w:val="000000"/>
          <w:szCs w:val="24"/>
        </w:rPr>
        <w:t xml:space="preserve">4:  </w:t>
      </w:r>
      <w:r>
        <w:rPr>
          <w:rFonts w:cs="Times New Roman"/>
          <w:b/>
          <w:color w:val="000000"/>
          <w:szCs w:val="24"/>
        </w:rPr>
        <w:t>Read John 2:13-17, Exodus 12:1-14, Matthew 21:12-13, Psalm 69:9</w:t>
      </w:r>
      <w:r w:rsidR="001B5FAD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1B5FA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1B5FAD">
        <w:t xml:space="preserve"> </w:t>
      </w:r>
      <w:r w:rsidR="001B5FAD">
        <w:br/>
      </w:r>
      <w:hyperlink r:id="rId11" w:history="1">
        <w:r w:rsidR="001B5FA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4951B13C" w14:textId="1CC76A8F" w:rsidR="006D2F45" w:rsidRDefault="00873BF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8. </w:t>
      </w:r>
      <w:r w:rsidR="00AB5F71">
        <w:rPr>
          <w:rFonts w:cs="Times New Roman"/>
          <w:szCs w:val="24"/>
        </w:rPr>
        <w:tab/>
      </w:r>
      <w:r>
        <w:rPr>
          <w:rFonts w:cs="Times New Roman"/>
          <w:szCs w:val="24"/>
        </w:rPr>
        <w:t>Using Exodus 12:1-14, summarize how the Jews’ Passover festival began. (Note:  Do</w:t>
      </w:r>
      <w:r w:rsidR="00E9611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</w:t>
      </w:r>
      <w:r w:rsidR="00E96119">
        <w:rPr>
          <w:rFonts w:cs="Times New Roman"/>
          <w:szCs w:val="24"/>
        </w:rPr>
        <w:t>o</w:t>
      </w:r>
      <w:r>
        <w:rPr>
          <w:rFonts w:cs="Times New Roman"/>
          <w:szCs w:val="24"/>
        </w:rPr>
        <w:t>t give details, only the main facts of the story.)</w:t>
      </w:r>
      <w:r>
        <w:rPr>
          <w:rFonts w:cs="Times New Roman"/>
          <w:color w:val="0000FF"/>
          <w:szCs w:val="24"/>
        </w:rPr>
        <w:t xml:space="preserve">   </w:t>
      </w:r>
    </w:p>
    <w:p w14:paraId="21CC1C00" w14:textId="22A2C852" w:rsidR="006D2F45" w:rsidRDefault="00873BFF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1</w:t>
      </w:r>
      <w:r w:rsidR="00FC5DB0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2E5ADE81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F16BEAC" w14:textId="34E25C4E" w:rsidR="006D2F45" w:rsidRDefault="00873BFF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2</w:t>
      </w:r>
      <w:r w:rsidR="00FC5DB0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69DB515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B38D658" w14:textId="32BF4AE2" w:rsidR="006D2F45" w:rsidRDefault="00873BFF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3</w:t>
      </w:r>
      <w:r w:rsidR="00FC5DB0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4E83E780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550B51" w14:textId="3D154E80" w:rsidR="006D2F45" w:rsidRDefault="00873BFF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4</w:t>
      </w:r>
      <w:r w:rsidR="00FC5DB0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1A9FF8E5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61C3433" w14:textId="463C6B76" w:rsidR="006D2F45" w:rsidRDefault="00873BFF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5</w:t>
      </w:r>
      <w:r w:rsidR="00FC5DB0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030B3530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AAC29D" w14:textId="620EFE67" w:rsidR="006D2F45" w:rsidRDefault="006D2F45">
      <w:pPr>
        <w:ind w:left="740"/>
        <w:rPr>
          <w:color w:val="0000FF"/>
          <w:szCs w:val="24"/>
        </w:rPr>
      </w:pPr>
    </w:p>
    <w:p w14:paraId="00F8C42D" w14:textId="77EFB994" w:rsidR="006D2F45" w:rsidRDefault="00873BF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9. </w:t>
      </w:r>
      <w:r w:rsidR="00AB5F71">
        <w:rPr>
          <w:rFonts w:cs="Times New Roman"/>
          <w:szCs w:val="24"/>
        </w:rPr>
        <w:tab/>
      </w:r>
      <w:r>
        <w:rPr>
          <w:rFonts w:cs="Times New Roman"/>
          <w:szCs w:val="24"/>
        </w:rPr>
        <w:t>Explain why Jesus was so angry by finding people using the Temple as a place for doing business.</w:t>
      </w:r>
      <w:r>
        <w:rPr>
          <w:rFonts w:cs="Times New Roman"/>
          <w:color w:val="0000FF"/>
          <w:szCs w:val="24"/>
        </w:rPr>
        <w:t xml:space="preserve">   </w:t>
      </w:r>
    </w:p>
    <w:p w14:paraId="628A9C3B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A9871E0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55A000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E80322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CCEEBD" w14:textId="2E619076" w:rsidR="006D2F45" w:rsidRDefault="00873BF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10. </w:t>
      </w:r>
      <w:r w:rsidR="00AB5F71">
        <w:rPr>
          <w:rFonts w:cs="Times New Roman"/>
          <w:szCs w:val="24"/>
        </w:rPr>
        <w:tab/>
      </w:r>
      <w:r>
        <w:rPr>
          <w:rFonts w:cs="Times New Roman"/>
          <w:szCs w:val="24"/>
        </w:rPr>
        <w:t>It is believed that the John 2 Temple account happened early in Jesus’s ministry, contrasted by the Matthew 21:12-13 Temple account that occurred late in His ministry. (Note:  Read Matthew 21:12-13</w:t>
      </w:r>
      <w:r w:rsidR="00E96119">
        <w:rPr>
          <w:rFonts w:cs="Times New Roman"/>
          <w:szCs w:val="24"/>
        </w:rPr>
        <w:t xml:space="preserve"> and refer to Psalm 69:9.</w:t>
      </w:r>
      <w:r>
        <w:rPr>
          <w:rFonts w:cs="Times New Roman"/>
          <w:szCs w:val="24"/>
        </w:rPr>
        <w:t xml:space="preserve">) What do you learn from these two passages? </w:t>
      </w:r>
      <w:r>
        <w:rPr>
          <w:rFonts w:cs="Times New Roman"/>
          <w:color w:val="0000FF"/>
          <w:szCs w:val="24"/>
        </w:rPr>
        <w:t xml:space="preserve">   </w:t>
      </w:r>
    </w:p>
    <w:p w14:paraId="53EFBC20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BE5289" w14:textId="34AE50D4" w:rsidR="00E96119" w:rsidRDefault="00E96119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61F2624" w14:textId="77777777" w:rsidR="00385E08" w:rsidRDefault="00385E0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F10F968" w14:textId="24A3AC8B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57D6B7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4D5206A" w14:textId="71012B2A" w:rsidR="006D2F45" w:rsidRDefault="00873BF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11. </w:t>
      </w:r>
      <w:r w:rsidR="00AB5F71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might you apply the lesson from question 10?</w:t>
      </w:r>
      <w:r>
        <w:rPr>
          <w:rFonts w:cs="Times New Roman"/>
          <w:color w:val="0000FF"/>
          <w:szCs w:val="24"/>
        </w:rPr>
        <w:t xml:space="preserve">   </w:t>
      </w:r>
    </w:p>
    <w:p w14:paraId="2F497F1D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9E5813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A590E5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4B45950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D32DC6" w14:textId="25527A7C" w:rsidR="006D2F45" w:rsidRDefault="00873BFF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 xml:space="preserve">Day </w:t>
      </w:r>
      <w:r w:rsidR="00AB5F71">
        <w:rPr>
          <w:rFonts w:cs="Times New Roman"/>
          <w:b/>
          <w:color w:val="000000"/>
          <w:szCs w:val="24"/>
        </w:rPr>
        <w:t xml:space="preserve">5:  </w:t>
      </w:r>
      <w:r>
        <w:rPr>
          <w:rFonts w:cs="Times New Roman"/>
          <w:b/>
          <w:color w:val="000000"/>
          <w:szCs w:val="24"/>
        </w:rPr>
        <w:t>Read John 2:18-25, Matthew 26:59-61, Matthew 28:5-6</w:t>
      </w:r>
      <w:r w:rsidR="001B5FAD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1B5FA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1B5FAD">
        <w:t xml:space="preserve"> </w:t>
      </w:r>
      <w:hyperlink r:id="rId13" w:history="1">
        <w:r w:rsidR="001B5FA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218FEB5C" w14:textId="6FEFB9D5" w:rsidR="006D2F45" w:rsidRDefault="00873BF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12. </w:t>
      </w:r>
      <w:r w:rsidR="00AB5F71">
        <w:rPr>
          <w:rFonts w:cs="Times New Roman"/>
          <w:szCs w:val="24"/>
        </w:rPr>
        <w:tab/>
      </w:r>
      <w:r>
        <w:rPr>
          <w:rFonts w:cs="Times New Roman"/>
          <w:szCs w:val="24"/>
        </w:rPr>
        <w:t>Why did the Jews demand a miraculous sign from Jesus, and how did this demonstrate their unbelief? (Note:  See Matthew 26:59-61</w:t>
      </w:r>
      <w:r w:rsidR="00E96119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) What did Jesus mean by His declaration in </w:t>
      </w:r>
      <w:r w:rsidR="001429F5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19? (Note:  See Matthew 28:5-6 for more insight</w:t>
      </w:r>
      <w:r w:rsidR="00E96119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)</w:t>
      </w:r>
      <w:r>
        <w:rPr>
          <w:rFonts w:cs="Times New Roman"/>
          <w:color w:val="0000FF"/>
          <w:szCs w:val="24"/>
        </w:rPr>
        <w:t xml:space="preserve">   </w:t>
      </w:r>
    </w:p>
    <w:p w14:paraId="2944E783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72642E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20CB3EC" w14:textId="77777777" w:rsidR="00385E08" w:rsidRDefault="00385E0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7A1F83" w14:textId="7B511E84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17C685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27C5AB" w14:textId="44EB9979" w:rsidR="006D2F45" w:rsidRDefault="00873BF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13. </w:t>
      </w:r>
      <w:r w:rsidR="00AB5F71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effect did this statement of Jesus have on His disciples after His death </w:t>
      </w:r>
      <w:r w:rsidR="001429F5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resurrection, according to </w:t>
      </w:r>
      <w:r w:rsidR="001429F5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22?</w:t>
      </w:r>
      <w:r>
        <w:rPr>
          <w:rFonts w:cs="Times New Roman"/>
          <w:color w:val="0000FF"/>
          <w:szCs w:val="24"/>
        </w:rPr>
        <w:t xml:space="preserve">   </w:t>
      </w:r>
    </w:p>
    <w:p w14:paraId="55D6F395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16AE1F0" w14:textId="77777777" w:rsidR="00385E08" w:rsidRDefault="00385E0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4B7964" w14:textId="2162ABF0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47CB823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B0E325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06C069" w14:textId="182E44D8" w:rsidR="006D2F45" w:rsidRDefault="00873BF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14. </w:t>
      </w:r>
      <w:r w:rsidR="00AB5F71">
        <w:rPr>
          <w:rFonts w:cs="Times New Roman"/>
          <w:szCs w:val="24"/>
        </w:rPr>
        <w:tab/>
      </w:r>
      <w:r>
        <w:rPr>
          <w:rFonts w:cs="Times New Roman"/>
          <w:szCs w:val="24"/>
        </w:rPr>
        <w:t>How did the people at the Passover Feast respond to Jesus while he was in Jerusalem? How did Jesus respond to the people?</w:t>
      </w:r>
      <w:r>
        <w:rPr>
          <w:rFonts w:cs="Times New Roman"/>
          <w:color w:val="0000FF"/>
          <w:szCs w:val="24"/>
        </w:rPr>
        <w:t xml:space="preserve">   </w:t>
      </w:r>
    </w:p>
    <w:p w14:paraId="6E1037EF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F3ECA13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6837D9F" w14:textId="77777777" w:rsidR="00385E08" w:rsidRDefault="00385E0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6DB3DA7" w14:textId="028369EE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3D90829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1AD439" w14:textId="0ADBE930" w:rsidR="006D2F45" w:rsidRDefault="00873BF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15. </w:t>
      </w:r>
      <w:r w:rsidR="00AB5F71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do you learn about the </w:t>
      </w:r>
      <w:r w:rsidR="00E96119">
        <w:rPr>
          <w:rFonts w:cs="Times New Roman"/>
          <w:szCs w:val="24"/>
        </w:rPr>
        <w:t>p</w:t>
      </w:r>
      <w:r>
        <w:rPr>
          <w:rFonts w:cs="Times New Roman"/>
          <w:szCs w:val="24"/>
        </w:rPr>
        <w:t>erson and character of Jesus from today’s passage? How does this strengthen your faith in Him?</w:t>
      </w:r>
      <w:r>
        <w:rPr>
          <w:rFonts w:cs="Times New Roman"/>
          <w:color w:val="0000FF"/>
          <w:szCs w:val="24"/>
        </w:rPr>
        <w:t xml:space="preserve">   </w:t>
      </w:r>
    </w:p>
    <w:p w14:paraId="384C8BEA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A22283F" w14:textId="77777777" w:rsidR="00385E08" w:rsidRDefault="00385E08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A05790" w14:textId="564A4411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4C1B10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B6F014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25231C" w14:textId="55EB5027" w:rsidR="006D2F45" w:rsidRDefault="00873BFF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AB5F71">
        <w:rPr>
          <w:rFonts w:cs="Times New Roman"/>
          <w:b/>
          <w:color w:val="000000"/>
          <w:szCs w:val="24"/>
        </w:rPr>
        <w:t xml:space="preserve">6:  </w:t>
      </w:r>
      <w:r>
        <w:rPr>
          <w:rFonts w:cs="Times New Roman"/>
          <w:b/>
          <w:color w:val="000000"/>
          <w:szCs w:val="24"/>
        </w:rPr>
        <w:t>Re</w:t>
      </w:r>
      <w:r w:rsidR="0010253D">
        <w:rPr>
          <w:rFonts w:cs="Times New Roman"/>
          <w:b/>
          <w:color w:val="000000"/>
          <w:szCs w:val="24"/>
        </w:rPr>
        <w:t>-r</w:t>
      </w:r>
      <w:r>
        <w:rPr>
          <w:rFonts w:cs="Times New Roman"/>
          <w:b/>
          <w:color w:val="000000"/>
          <w:szCs w:val="24"/>
        </w:rPr>
        <w:t>ead John 2</w:t>
      </w:r>
      <w:r w:rsidR="008C7BC2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8C7BC2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8C7BC2">
        <w:t xml:space="preserve"> </w:t>
      </w:r>
      <w:hyperlink r:id="rId15" w:history="1">
        <w:r w:rsidR="008C7BC2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3C0A112" w14:textId="62A67B48" w:rsidR="006D2F45" w:rsidRDefault="00873BF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16. </w:t>
      </w:r>
      <w:r w:rsidR="00AB5F71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Of all the things you have read about Jesus and His ministry in this week’s lesson, what is most significant to you </w:t>
      </w:r>
      <w:r w:rsidR="001429F5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why?</w:t>
      </w:r>
      <w:r>
        <w:rPr>
          <w:rFonts w:cs="Times New Roman"/>
          <w:color w:val="0000FF"/>
          <w:szCs w:val="24"/>
        </w:rPr>
        <w:t xml:space="preserve">   </w:t>
      </w:r>
    </w:p>
    <w:p w14:paraId="5FEFF658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CA80C3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ABA76CE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6C9EFE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1C4E2A" w14:textId="1A6CD6C8" w:rsidR="006D2F45" w:rsidRDefault="00873BF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17. </w:t>
      </w:r>
      <w:r w:rsidR="00AB5F71">
        <w:rPr>
          <w:rFonts w:cs="Times New Roman"/>
          <w:szCs w:val="24"/>
        </w:rPr>
        <w:tab/>
      </w:r>
      <w:r>
        <w:rPr>
          <w:rFonts w:cs="Times New Roman"/>
          <w:szCs w:val="24"/>
        </w:rPr>
        <w:t>Explain why Jesus was such a polarizing figure during His earthly ministry.</w:t>
      </w:r>
      <w:r>
        <w:rPr>
          <w:rFonts w:cs="Times New Roman"/>
          <w:color w:val="0000FF"/>
          <w:szCs w:val="24"/>
        </w:rPr>
        <w:t xml:space="preserve">   </w:t>
      </w:r>
    </w:p>
    <w:p w14:paraId="20EF7D92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B11B7D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B784EE6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17781C8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BAA04A" w14:textId="6014D644" w:rsidR="006D2F45" w:rsidRDefault="00873BF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18. </w:t>
      </w:r>
      <w:r w:rsidR="00AB5F71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is your main take away from Chapter 2?</w:t>
      </w:r>
      <w:r>
        <w:rPr>
          <w:rFonts w:cs="Times New Roman"/>
          <w:color w:val="0000FF"/>
          <w:szCs w:val="24"/>
        </w:rPr>
        <w:t xml:space="preserve">   </w:t>
      </w:r>
    </w:p>
    <w:p w14:paraId="12A3E711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E422C9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F17536C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E822A0" w14:textId="77777777" w:rsidR="006D2F45" w:rsidRDefault="00873BF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6D2F45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3F262" w14:textId="77777777" w:rsidR="008C4728" w:rsidRDefault="008C4728">
      <w:r>
        <w:separator/>
      </w:r>
    </w:p>
  </w:endnote>
  <w:endnote w:type="continuationSeparator" w:id="0">
    <w:p w14:paraId="7FD38395" w14:textId="77777777" w:rsidR="008C4728" w:rsidRDefault="008C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22BE8" w14:textId="77777777" w:rsidR="008C4728" w:rsidRDefault="008C4728">
      <w:r>
        <w:separator/>
      </w:r>
    </w:p>
  </w:footnote>
  <w:footnote w:type="continuationSeparator" w:id="0">
    <w:p w14:paraId="4ADB3939" w14:textId="77777777" w:rsidR="008C4728" w:rsidRDefault="008C47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4C63F" w14:textId="77777777" w:rsidR="006D2F45" w:rsidRDefault="00873BFF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3  -</w:t>
    </w:r>
    <w:proofErr w:type="gramEnd"/>
    <w:r>
      <w:rPr>
        <w:rFonts w:cs="Times New Roman"/>
        <w:b/>
        <w:szCs w:val="24"/>
        <w:u w:val="thick"/>
      </w:rPr>
      <w:t xml:space="preserve">  John Chapter 2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938D5" w14:textId="1A83AAB1" w:rsidR="006D2F45" w:rsidRDefault="00873BFF">
    <w:pPr>
      <w:jc w:val="both"/>
    </w:pPr>
    <w:r>
      <w:rPr>
        <w:rFonts w:cs="Times New Roman"/>
        <w:b/>
        <w:szCs w:val="24"/>
        <w:u w:val="thick"/>
      </w:rPr>
      <w:t>Monday Night Bible Study</w:t>
    </w:r>
    <w:r w:rsidR="005D6C26">
      <w:rPr>
        <w:rFonts w:cs="Times New Roman"/>
        <w:b/>
        <w:szCs w:val="24"/>
        <w:u w:val="thick"/>
      </w:rPr>
      <w:tab/>
    </w:r>
    <w:r w:rsidR="005D6C26">
      <w:rPr>
        <w:rFonts w:cs="Times New Roman"/>
        <w:b/>
        <w:szCs w:val="24"/>
        <w:u w:val="thick"/>
      </w:rPr>
      <w:tab/>
    </w:r>
    <w:r w:rsidR="005D6C26">
      <w:rPr>
        <w:rFonts w:cs="Times New Roman"/>
        <w:b/>
        <w:szCs w:val="24"/>
        <w:u w:val="thick"/>
      </w:rPr>
      <w:tab/>
    </w:r>
    <w:r w:rsidR="005D6C26"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5D6C26">
      <w:rPr>
        <w:rFonts w:cs="Times New Roman"/>
        <w:b/>
        <w:szCs w:val="24"/>
        <w:u w:val="thick"/>
      </w:rPr>
      <w:t xml:space="preserve">      </w:t>
    </w:r>
    <w:r>
      <w:rPr>
        <w:rFonts w:cs="Times New Roman"/>
        <w:b/>
        <w:szCs w:val="24"/>
        <w:u w:val="thick"/>
      </w:rPr>
      <w:t>Lesson 3</w:t>
    </w:r>
    <w:r w:rsidR="005D6C26">
      <w:rPr>
        <w:rFonts w:cs="Times New Roman"/>
        <w:b/>
        <w:szCs w:val="24"/>
        <w:u w:val="thick"/>
      </w:rPr>
      <w:t xml:space="preserve"> – </w:t>
    </w:r>
    <w:r>
      <w:rPr>
        <w:rFonts w:cs="Times New Roman"/>
        <w:b/>
        <w:szCs w:val="24"/>
        <w:u w:val="thick"/>
      </w:rPr>
      <w:t>John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45B7"/>
    <w:rsid w:val="000803E3"/>
    <w:rsid w:val="0010253D"/>
    <w:rsid w:val="001429F5"/>
    <w:rsid w:val="001915A3"/>
    <w:rsid w:val="001B5FAD"/>
    <w:rsid w:val="00217F62"/>
    <w:rsid w:val="00372596"/>
    <w:rsid w:val="00385E08"/>
    <w:rsid w:val="003D123E"/>
    <w:rsid w:val="00583FFF"/>
    <w:rsid w:val="005D6C26"/>
    <w:rsid w:val="006D2F45"/>
    <w:rsid w:val="00836E26"/>
    <w:rsid w:val="00873BFF"/>
    <w:rsid w:val="008C4728"/>
    <w:rsid w:val="008C7BC2"/>
    <w:rsid w:val="009C03B8"/>
    <w:rsid w:val="00A55BC7"/>
    <w:rsid w:val="00A906D8"/>
    <w:rsid w:val="00AB5A74"/>
    <w:rsid w:val="00AB5F71"/>
    <w:rsid w:val="00AC4861"/>
    <w:rsid w:val="00B53FD3"/>
    <w:rsid w:val="00B62AC6"/>
    <w:rsid w:val="00B87333"/>
    <w:rsid w:val="00E96119"/>
    <w:rsid w:val="00E96D78"/>
    <w:rsid w:val="00F071AE"/>
    <w:rsid w:val="00FC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66B4"/>
  <w15:docId w15:val="{0B4616B6-FDF9-4B70-A8A5-56B1A984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6C2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D6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C26"/>
  </w:style>
  <w:style w:type="character" w:styleId="Hyperlink">
    <w:name w:val="Hyperlink"/>
    <w:basedOn w:val="DefaultParagraphFont"/>
    <w:uiPriority w:val="99"/>
    <w:semiHidden/>
    <w:unhideWhenUsed/>
    <w:rsid w:val="001B5F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John2:13-17,Exodus12:1-14,Matthew21:12-13,Psalm69:9&amp;version=NkjV" TargetMode="External"/><Relationship Id="rId12" Type="http://schemas.openxmlformats.org/officeDocument/2006/relationships/hyperlink" Target="https://www.biblegateway.com/passage/?search=John2:18-25,Matthew26:59-61,Matthew28:5-6&amp;version=NIV" TargetMode="External"/><Relationship Id="rId13" Type="http://schemas.openxmlformats.org/officeDocument/2006/relationships/hyperlink" Target="https://www.biblegateway.com/passage/?search=John2:18-25,Matthew26:59-61,Matthew28:5-6&amp;version=NkjV" TargetMode="External"/><Relationship Id="rId14" Type="http://schemas.openxmlformats.org/officeDocument/2006/relationships/hyperlink" Target="https://www.biblegateway.com/passage/?search=John2&amp;version=NIV" TargetMode="External"/><Relationship Id="rId15" Type="http://schemas.openxmlformats.org/officeDocument/2006/relationships/hyperlink" Target="https://www.biblegateway.com/passage/?search=John2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John2:1-12,John12:27,John17:1&amp;version=NIV" TargetMode="External"/><Relationship Id="rId7" Type="http://schemas.openxmlformats.org/officeDocument/2006/relationships/hyperlink" Target="https://www.biblegateway.com/passage/?search=John2:1-12,John12:27,John17:1&amp;version=nkjV" TargetMode="External"/><Relationship Id="rId8" Type="http://schemas.openxmlformats.org/officeDocument/2006/relationships/hyperlink" Target="https://www.biblegateway.com/passage/?search=John2:1-12&amp;version=NIV" TargetMode="External"/><Relationship Id="rId9" Type="http://schemas.openxmlformats.org/officeDocument/2006/relationships/hyperlink" Target="https://www.biblegateway.com/passage/?search=John2:1-12&amp;version=NkjV" TargetMode="External"/><Relationship Id="rId10" Type="http://schemas.openxmlformats.org/officeDocument/2006/relationships/hyperlink" Target="https://www.biblegateway.com/passage/?search=John2:13-17,Exodus12:1-14,Matthew21:12-13,Psalm69:9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598</Words>
  <Characters>3411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Larry Thompson</cp:lastModifiedBy>
  <cp:revision>2</cp:revision>
  <dcterms:created xsi:type="dcterms:W3CDTF">2021-08-15T18:53:00Z</dcterms:created>
  <dcterms:modified xsi:type="dcterms:W3CDTF">2021-08-15T18:53:00Z</dcterms:modified>
</cp:coreProperties>
</file>